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72" w:rsidRPr="008B4203" w:rsidRDefault="008B4203" w:rsidP="0075022C">
      <w:pPr>
        <w:pStyle w:val="Default"/>
        <w:rPr>
          <w:b/>
          <w:color w:val="FF0000"/>
        </w:rPr>
      </w:pPr>
      <w:bookmarkStart w:id="0" w:name="_GoBack"/>
      <w:bookmarkEnd w:id="0"/>
      <w:r>
        <w:t xml:space="preserve">Feb. 1, 2017 </w:t>
      </w:r>
    </w:p>
    <w:p w:rsidR="008F4172" w:rsidRPr="00614B5F" w:rsidRDefault="008F4172" w:rsidP="0075022C">
      <w:pPr>
        <w:pStyle w:val="Default"/>
        <w:rPr>
          <w:b/>
        </w:rPr>
      </w:pPr>
    </w:p>
    <w:p w:rsidR="0075022C" w:rsidRPr="00614B5F" w:rsidRDefault="0075022C" w:rsidP="008B4203">
      <w:pPr>
        <w:pStyle w:val="Default"/>
        <w:jc w:val="center"/>
        <w:rPr>
          <w:b/>
        </w:rPr>
      </w:pPr>
      <w:r w:rsidRPr="00614B5F">
        <w:rPr>
          <w:b/>
        </w:rPr>
        <w:t>DTE Energy Foundation and Cranbrook Institute of Science Partner to Bring STEM Programming to Detroit Area Students</w:t>
      </w:r>
    </w:p>
    <w:p w:rsidR="0075022C" w:rsidRPr="00614B5F" w:rsidRDefault="0075022C" w:rsidP="008B4203">
      <w:pPr>
        <w:pStyle w:val="Default"/>
        <w:jc w:val="center"/>
      </w:pPr>
    </w:p>
    <w:p w:rsidR="0075022C" w:rsidRPr="00614B5F" w:rsidRDefault="0075022C" w:rsidP="008B4203">
      <w:pPr>
        <w:pStyle w:val="Default"/>
        <w:jc w:val="center"/>
      </w:pPr>
    </w:p>
    <w:p w:rsidR="001F7896" w:rsidRDefault="008B4203" w:rsidP="0075022C">
      <w:pPr>
        <w:pStyle w:val="Default"/>
      </w:pPr>
      <w:r>
        <w:t xml:space="preserve">DETROIT </w:t>
      </w:r>
      <w:r w:rsidR="001F7896">
        <w:t xml:space="preserve">- </w:t>
      </w:r>
      <w:r w:rsidR="0075022C" w:rsidRPr="00614B5F">
        <w:t>The DTE Energy Foundation and Cranbrook Institute of Science</w:t>
      </w:r>
      <w:r w:rsidR="00742FD3">
        <w:t xml:space="preserve"> today announced they</w:t>
      </w:r>
      <w:r w:rsidR="0075022C" w:rsidRPr="00614B5F">
        <w:t xml:space="preserve"> have partnered to provide nearly </w:t>
      </w:r>
      <w:r w:rsidR="00055B0E">
        <w:t>7</w:t>
      </w:r>
      <w:r w:rsidR="0075022C" w:rsidRPr="00614B5F">
        <w:t>,500 middle school students with hands-on</w:t>
      </w:r>
      <w:r w:rsidR="00055B0E" w:rsidRPr="00614B5F">
        <w:t>, immersive</w:t>
      </w:r>
      <w:r w:rsidR="0075022C" w:rsidRPr="00614B5F">
        <w:t xml:space="preserve"> STEM and environmental science outreach programs in Detroit, Ecorse, Trenton and River Rouge schools. </w:t>
      </w:r>
    </w:p>
    <w:p w:rsidR="001F7896" w:rsidRDefault="001F7896" w:rsidP="0075022C">
      <w:pPr>
        <w:pStyle w:val="Default"/>
      </w:pPr>
    </w:p>
    <w:p w:rsidR="005C2218" w:rsidRPr="00614B5F" w:rsidRDefault="0075022C" w:rsidP="0075022C">
      <w:pPr>
        <w:pStyle w:val="Default"/>
      </w:pPr>
      <w:r w:rsidRPr="00614B5F">
        <w:t xml:space="preserve">The </w:t>
      </w:r>
      <w:r w:rsidR="00BB51D3">
        <w:t xml:space="preserve">new </w:t>
      </w:r>
      <w:r w:rsidR="00055B0E">
        <w:rPr>
          <w:bCs/>
          <w:i/>
        </w:rPr>
        <w:t>DTE Pe</w:t>
      </w:r>
      <w:r w:rsidRPr="00614B5F">
        <w:rPr>
          <w:bCs/>
          <w:i/>
        </w:rPr>
        <w:t>ople Power Place</w:t>
      </w:r>
      <w:r w:rsidR="00055B0E">
        <w:rPr>
          <w:bCs/>
          <w:i/>
        </w:rPr>
        <w:t xml:space="preserve"> </w:t>
      </w:r>
      <w:r w:rsidRPr="00614B5F">
        <w:rPr>
          <w:bCs/>
          <w:i/>
        </w:rPr>
        <w:t xml:space="preserve">Outreach Initiative </w:t>
      </w:r>
      <w:r w:rsidRPr="00614B5F">
        <w:rPr>
          <w:bCs/>
        </w:rPr>
        <w:t xml:space="preserve">will help </w:t>
      </w:r>
      <w:r w:rsidR="00BB51D3">
        <w:rPr>
          <w:bCs/>
        </w:rPr>
        <w:t xml:space="preserve">students </w:t>
      </w:r>
      <w:r w:rsidRPr="00614B5F">
        <w:rPr>
          <w:bCs/>
        </w:rPr>
        <w:t xml:space="preserve">develop important </w:t>
      </w:r>
      <w:r w:rsidR="008F4172" w:rsidRPr="00614B5F">
        <w:rPr>
          <w:bCs/>
        </w:rPr>
        <w:t xml:space="preserve">comprehension </w:t>
      </w:r>
      <w:r w:rsidRPr="00614B5F">
        <w:rPr>
          <w:bCs/>
        </w:rPr>
        <w:t xml:space="preserve">and skills </w:t>
      </w:r>
      <w:r w:rsidRPr="00614B5F">
        <w:t>in fields related t</w:t>
      </w:r>
      <w:r w:rsidR="002C3A18">
        <w:t>o</w:t>
      </w:r>
      <w:r w:rsidR="00876D8D">
        <w:t xml:space="preserve"> </w:t>
      </w:r>
      <w:r w:rsidRPr="00614B5F">
        <w:t>science, technology, engineering and mathematics (STEM).</w:t>
      </w:r>
      <w:r w:rsidR="00055B0E">
        <w:t xml:space="preserve"> </w:t>
      </w:r>
      <w:r w:rsidR="00CC7925">
        <w:t>In 2016 t</w:t>
      </w:r>
      <w:r w:rsidR="00CC7925" w:rsidRPr="00614B5F">
        <w:t xml:space="preserve">he DTE </w:t>
      </w:r>
      <w:r w:rsidR="00CC7925">
        <w:t xml:space="preserve">Energy </w:t>
      </w:r>
      <w:r w:rsidR="00CC7925" w:rsidRPr="00614B5F">
        <w:t>Foundation</w:t>
      </w:r>
      <w:r w:rsidR="00CC7925">
        <w:t xml:space="preserve"> provided grant support </w:t>
      </w:r>
      <w:r w:rsidR="00CC7925" w:rsidRPr="00614B5F">
        <w:t xml:space="preserve">over a </w:t>
      </w:r>
      <w:r w:rsidR="00CC7925">
        <w:t>three-</w:t>
      </w:r>
      <w:r w:rsidR="00CC7925" w:rsidRPr="00614B5F">
        <w:t>year period</w:t>
      </w:r>
      <w:r w:rsidR="00CC7925">
        <w:t>, which</w:t>
      </w:r>
      <w:r w:rsidR="00CC7925" w:rsidRPr="00614B5F">
        <w:t xml:space="preserve"> allows Cranbrook </w:t>
      </w:r>
      <w:r w:rsidR="00CC7925">
        <w:t xml:space="preserve">educators </w:t>
      </w:r>
      <w:r w:rsidR="00CC7925" w:rsidRPr="00614B5F">
        <w:t xml:space="preserve">to bring science to </w:t>
      </w:r>
      <w:r w:rsidR="00CC7925">
        <w:t>middle school students</w:t>
      </w:r>
      <w:r w:rsidR="00CC7925" w:rsidRPr="00614B5F">
        <w:t xml:space="preserve"> in grades </w:t>
      </w:r>
      <w:r w:rsidR="00CC7925">
        <w:t>six</w:t>
      </w:r>
      <w:r w:rsidR="00CC7925" w:rsidRPr="00614B5F">
        <w:t xml:space="preserve"> through </w:t>
      </w:r>
      <w:r w:rsidR="00CC7925">
        <w:t>eight</w:t>
      </w:r>
      <w:r w:rsidR="00CC7925" w:rsidRPr="00614B5F">
        <w:t>.</w:t>
      </w:r>
      <w:r w:rsidR="00CC7925">
        <w:t xml:space="preserve"> </w:t>
      </w:r>
    </w:p>
    <w:p w:rsidR="005C2218" w:rsidRPr="00614B5F" w:rsidRDefault="005C2218" w:rsidP="0075022C">
      <w:pPr>
        <w:pStyle w:val="Default"/>
      </w:pPr>
    </w:p>
    <w:p w:rsidR="00742FD3" w:rsidRPr="00742FD3" w:rsidRDefault="005C2218" w:rsidP="00990C78">
      <w:pPr>
        <w:rPr>
          <w:rFonts w:ascii="Arial" w:eastAsia="Times New Roman" w:hAnsi="Arial" w:cs="Arial"/>
          <w:sz w:val="24"/>
          <w:szCs w:val="24"/>
        </w:rPr>
      </w:pPr>
      <w:r w:rsidRPr="00614B5F">
        <w:rPr>
          <w:rFonts w:ascii="Arial" w:hAnsi="Arial" w:cs="Arial"/>
          <w:sz w:val="24"/>
          <w:szCs w:val="24"/>
        </w:rPr>
        <w:t>“Supporting educational initiatives</w:t>
      </w:r>
      <w:r w:rsidR="002C3A18">
        <w:rPr>
          <w:rFonts w:ascii="Arial" w:hAnsi="Arial" w:cs="Arial"/>
          <w:sz w:val="24"/>
          <w:szCs w:val="24"/>
        </w:rPr>
        <w:t>, especially in the areas of STEM,</w:t>
      </w:r>
      <w:r w:rsidRPr="00614B5F">
        <w:rPr>
          <w:rFonts w:ascii="Arial" w:hAnsi="Arial" w:cs="Arial"/>
          <w:sz w:val="24"/>
          <w:szCs w:val="24"/>
        </w:rPr>
        <w:t xml:space="preserve"> has always been a top priority of the DTE Energy Foundation,</w:t>
      </w:r>
      <w:r w:rsidR="005E323A" w:rsidRPr="00614B5F">
        <w:rPr>
          <w:rFonts w:ascii="Arial" w:hAnsi="Arial" w:cs="Arial"/>
          <w:sz w:val="24"/>
          <w:szCs w:val="24"/>
        </w:rPr>
        <w:t>”</w:t>
      </w:r>
      <w:r w:rsidRPr="00614B5F">
        <w:rPr>
          <w:rFonts w:ascii="Arial" w:hAnsi="Arial" w:cs="Arial"/>
          <w:sz w:val="24"/>
          <w:szCs w:val="24"/>
        </w:rPr>
        <w:t xml:space="preserve"> said </w:t>
      </w:r>
      <w:r w:rsidR="00742FD3">
        <w:rPr>
          <w:rFonts w:ascii="Arial" w:eastAsia="Times New Roman" w:hAnsi="Arial" w:cs="Arial"/>
          <w:sz w:val="24"/>
          <w:szCs w:val="24"/>
        </w:rPr>
        <w:t>Faye Nelson, vice president at DTE Energy and board chair and president of the DTE Energy Foundation</w:t>
      </w:r>
      <w:r w:rsidRPr="00614B5F">
        <w:rPr>
          <w:rFonts w:ascii="Arial" w:eastAsia="Times New Roman" w:hAnsi="Arial" w:cs="Arial"/>
          <w:sz w:val="24"/>
          <w:szCs w:val="24"/>
        </w:rPr>
        <w:t>. “</w:t>
      </w:r>
      <w:r w:rsidR="00742FD3" w:rsidRPr="00742FD3">
        <w:rPr>
          <w:rFonts w:ascii="Arial" w:eastAsia="Times New Roman" w:hAnsi="Arial" w:cs="Arial"/>
          <w:sz w:val="24"/>
          <w:szCs w:val="24"/>
        </w:rPr>
        <w:t xml:space="preserve">By partnering with the Cranbrook Institute of Science, we’re </w:t>
      </w:r>
      <w:r w:rsidR="00325D4E">
        <w:rPr>
          <w:rFonts w:ascii="Arial" w:eastAsia="Times New Roman" w:hAnsi="Arial" w:cs="Arial"/>
          <w:sz w:val="24"/>
          <w:szCs w:val="24"/>
        </w:rPr>
        <w:t>helping to bring</w:t>
      </w:r>
      <w:r w:rsidR="00742FD3" w:rsidRPr="00742FD3">
        <w:rPr>
          <w:rFonts w:ascii="Arial" w:eastAsia="Times New Roman" w:hAnsi="Arial" w:cs="Arial"/>
          <w:sz w:val="24"/>
          <w:szCs w:val="24"/>
        </w:rPr>
        <w:t xml:space="preserve"> enriching educational experiences for students in underserved areas, from world-class science experts that are based right here in our own backyard.</w:t>
      </w:r>
      <w:r w:rsidR="00742FD3">
        <w:rPr>
          <w:rFonts w:ascii="Arial" w:eastAsia="Times New Roman" w:hAnsi="Arial" w:cs="Arial"/>
          <w:sz w:val="24"/>
          <w:szCs w:val="24"/>
        </w:rPr>
        <w:t>”</w:t>
      </w:r>
    </w:p>
    <w:p w:rsidR="00742FD3" w:rsidRPr="00614B5F" w:rsidRDefault="00742FD3" w:rsidP="00742FD3">
      <w:pPr>
        <w:rPr>
          <w:rFonts w:ascii="Arial" w:hAnsi="Arial" w:cs="Arial"/>
          <w:sz w:val="24"/>
          <w:szCs w:val="24"/>
        </w:rPr>
      </w:pPr>
      <w:r w:rsidRPr="00614B5F">
        <w:rPr>
          <w:rFonts w:ascii="Arial" w:hAnsi="Arial" w:cs="Arial"/>
          <w:sz w:val="24"/>
          <w:szCs w:val="24"/>
        </w:rPr>
        <w:t>All programming includes hand-on opportunities using appropriate objects and artifacts from the Ins</w:t>
      </w:r>
      <w:r>
        <w:rPr>
          <w:rFonts w:ascii="Arial" w:hAnsi="Arial" w:cs="Arial"/>
          <w:sz w:val="24"/>
          <w:szCs w:val="24"/>
        </w:rPr>
        <w:t>titute’s collections to create</w:t>
      </w:r>
      <w:r w:rsidRPr="00614B5F">
        <w:rPr>
          <w:rFonts w:ascii="Arial" w:hAnsi="Arial" w:cs="Arial"/>
          <w:sz w:val="24"/>
          <w:szCs w:val="24"/>
        </w:rPr>
        <w:t xml:space="preserve"> unique classroom experiences that are Next Generation Science Standards (NGSS) aligned. </w:t>
      </w:r>
      <w:r w:rsidR="00CC7925">
        <w:rPr>
          <w:rFonts w:ascii="Arial" w:hAnsi="Arial" w:cs="Arial"/>
          <w:sz w:val="24"/>
          <w:szCs w:val="24"/>
        </w:rPr>
        <w:t>This will provide</w:t>
      </w:r>
      <w:r w:rsidR="00BB51D3">
        <w:rPr>
          <w:rFonts w:ascii="Arial" w:hAnsi="Arial" w:cs="Arial"/>
          <w:sz w:val="24"/>
          <w:szCs w:val="24"/>
        </w:rPr>
        <w:t xml:space="preserve"> s</w:t>
      </w:r>
      <w:r w:rsidRPr="00614B5F">
        <w:rPr>
          <w:rFonts w:ascii="Arial" w:hAnsi="Arial" w:cs="Arial"/>
          <w:sz w:val="24"/>
          <w:szCs w:val="24"/>
        </w:rPr>
        <w:t>tudents</w:t>
      </w:r>
      <w:r w:rsidR="00BB51D3">
        <w:rPr>
          <w:rFonts w:ascii="Arial" w:hAnsi="Arial" w:cs="Arial"/>
          <w:sz w:val="24"/>
          <w:szCs w:val="24"/>
        </w:rPr>
        <w:t xml:space="preserve"> </w:t>
      </w:r>
      <w:r w:rsidR="00CC7925">
        <w:rPr>
          <w:rFonts w:ascii="Arial" w:hAnsi="Arial" w:cs="Arial"/>
          <w:sz w:val="24"/>
          <w:szCs w:val="24"/>
        </w:rPr>
        <w:t>the opportunity to</w:t>
      </w:r>
      <w:r w:rsidR="00BB51D3">
        <w:rPr>
          <w:rFonts w:ascii="Arial" w:hAnsi="Arial" w:cs="Arial"/>
          <w:sz w:val="24"/>
          <w:szCs w:val="24"/>
        </w:rPr>
        <w:t xml:space="preserve"> interact with</w:t>
      </w:r>
      <w:r w:rsidRPr="00614B5F">
        <w:rPr>
          <w:rFonts w:ascii="Arial" w:hAnsi="Arial" w:cs="Arial"/>
          <w:sz w:val="24"/>
          <w:szCs w:val="24"/>
        </w:rPr>
        <w:t xml:space="preserve"> actual oil shale, coal, and local bedrock to better understand geology, and witness the power of electricity by building their own simple circuits using light bulbs and buzzers.    </w:t>
      </w:r>
    </w:p>
    <w:p w:rsidR="00E159A6" w:rsidRDefault="005E323A" w:rsidP="00E159A6">
      <w:pPr>
        <w:spacing w:after="0"/>
        <w:rPr>
          <w:rFonts w:ascii="Arial" w:hAnsi="Arial" w:cs="Arial"/>
          <w:sz w:val="24"/>
          <w:szCs w:val="24"/>
        </w:rPr>
      </w:pPr>
      <w:r w:rsidRPr="00E159A6">
        <w:rPr>
          <w:rFonts w:ascii="Arial" w:hAnsi="Arial" w:cs="Arial"/>
          <w:sz w:val="24"/>
          <w:szCs w:val="24"/>
        </w:rPr>
        <w:t>“The DTE Energy Foundation and Cranbrook Institute of Science share a common mission in helping to make sure students are skilled in science and math,” said Dr. Stafford</w:t>
      </w:r>
      <w:r w:rsidR="00E159A6" w:rsidRPr="00E159A6">
        <w:rPr>
          <w:rFonts w:ascii="Arial" w:hAnsi="Arial" w:cs="Arial"/>
          <w:sz w:val="24"/>
          <w:szCs w:val="24"/>
        </w:rPr>
        <w:t>, director, Cranbrook Institute of Science</w:t>
      </w:r>
      <w:r w:rsidR="00E159A6">
        <w:rPr>
          <w:rFonts w:ascii="Arial" w:hAnsi="Arial" w:cs="Arial"/>
          <w:sz w:val="24"/>
          <w:szCs w:val="24"/>
        </w:rPr>
        <w:t>.</w:t>
      </w:r>
      <w:r w:rsidR="008F4172" w:rsidRPr="00614B5F">
        <w:rPr>
          <w:rFonts w:ascii="Arial" w:hAnsi="Arial" w:cs="Arial"/>
          <w:sz w:val="24"/>
          <w:szCs w:val="24"/>
        </w:rPr>
        <w:t xml:space="preserve"> </w:t>
      </w:r>
      <w:r w:rsidR="008F4172" w:rsidRPr="00055B0E">
        <w:rPr>
          <w:rFonts w:ascii="Arial" w:hAnsi="Arial" w:cs="Arial"/>
          <w:i/>
          <w:sz w:val="24"/>
          <w:szCs w:val="24"/>
        </w:rPr>
        <w:t>“</w:t>
      </w:r>
      <w:r w:rsidR="00055B0E" w:rsidRPr="00055B0E">
        <w:rPr>
          <w:rFonts w:ascii="Arial" w:hAnsi="Arial" w:cs="Arial"/>
          <w:i/>
          <w:sz w:val="24"/>
          <w:szCs w:val="24"/>
        </w:rPr>
        <w:t>People</w:t>
      </w:r>
      <w:r w:rsidR="00055B0E">
        <w:rPr>
          <w:rFonts w:ascii="Arial" w:hAnsi="Arial" w:cs="Arial"/>
          <w:sz w:val="24"/>
          <w:szCs w:val="24"/>
        </w:rPr>
        <w:t xml:space="preserve"> </w:t>
      </w:r>
      <w:r w:rsidR="00055B0E" w:rsidRPr="00614B5F">
        <w:rPr>
          <w:rFonts w:ascii="Arial" w:hAnsi="Arial" w:cs="Arial"/>
          <w:bCs/>
          <w:i/>
          <w:sz w:val="24"/>
          <w:szCs w:val="24"/>
        </w:rPr>
        <w:t>Power Place</w:t>
      </w:r>
      <w:r w:rsidRPr="00614B5F">
        <w:rPr>
          <w:rFonts w:ascii="Arial" w:hAnsi="Arial" w:cs="Arial"/>
          <w:sz w:val="24"/>
          <w:szCs w:val="24"/>
        </w:rPr>
        <w:t xml:space="preserve"> gives us the chance to show students how exciting science</w:t>
      </w:r>
      <w:r w:rsidR="00313AA1" w:rsidRPr="00614B5F">
        <w:rPr>
          <w:rFonts w:ascii="Arial" w:hAnsi="Arial" w:cs="Arial"/>
          <w:sz w:val="24"/>
          <w:szCs w:val="24"/>
        </w:rPr>
        <w:t xml:space="preserve"> is.</w:t>
      </w:r>
      <w:r w:rsidRPr="00614B5F">
        <w:rPr>
          <w:rFonts w:ascii="Arial" w:hAnsi="Arial" w:cs="Arial"/>
          <w:sz w:val="24"/>
          <w:szCs w:val="24"/>
        </w:rPr>
        <w:t xml:space="preserve">”  </w:t>
      </w:r>
    </w:p>
    <w:p w:rsidR="00E159A6" w:rsidRDefault="00E159A6" w:rsidP="00E159A6">
      <w:pPr>
        <w:spacing w:after="0"/>
        <w:rPr>
          <w:rFonts w:ascii="Arial" w:hAnsi="Arial" w:cs="Arial"/>
          <w:sz w:val="24"/>
          <w:szCs w:val="24"/>
        </w:rPr>
      </w:pPr>
    </w:p>
    <w:p w:rsidR="00742FD3" w:rsidRDefault="00742FD3" w:rsidP="00E159A6">
      <w:pPr>
        <w:spacing w:after="0"/>
        <w:rPr>
          <w:rFonts w:ascii="Arial" w:hAnsi="Arial" w:cs="Arial"/>
          <w:sz w:val="24"/>
          <w:szCs w:val="24"/>
        </w:rPr>
      </w:pPr>
      <w:r w:rsidRPr="00614B5F">
        <w:rPr>
          <w:rFonts w:ascii="Arial" w:hAnsi="Arial" w:cs="Arial"/>
          <w:sz w:val="24"/>
          <w:szCs w:val="24"/>
        </w:rPr>
        <w:t>On February 1, from 10:30 am until 12:30 pm</w:t>
      </w:r>
      <w:r w:rsidR="002C3A18">
        <w:rPr>
          <w:rFonts w:ascii="Arial" w:hAnsi="Arial" w:cs="Arial"/>
          <w:sz w:val="24"/>
          <w:szCs w:val="24"/>
        </w:rPr>
        <w:t>,</w:t>
      </w:r>
      <w:r w:rsidRPr="00614B5F">
        <w:rPr>
          <w:rFonts w:ascii="Arial" w:hAnsi="Arial" w:cs="Arial"/>
          <w:sz w:val="24"/>
          <w:szCs w:val="24"/>
        </w:rPr>
        <w:t xml:space="preserve"> </w:t>
      </w:r>
      <w:r w:rsidR="00990C78">
        <w:rPr>
          <w:rFonts w:ascii="Arial" w:hAnsi="Arial" w:cs="Arial"/>
          <w:sz w:val="24"/>
          <w:szCs w:val="24"/>
        </w:rPr>
        <w:t xml:space="preserve">Trevor </w:t>
      </w:r>
      <w:r w:rsidRPr="00614B5F">
        <w:rPr>
          <w:rFonts w:ascii="Arial" w:hAnsi="Arial" w:cs="Arial"/>
          <w:sz w:val="24"/>
          <w:szCs w:val="24"/>
        </w:rPr>
        <w:t>Lauer,</w:t>
      </w:r>
      <w:r w:rsidR="00990C78">
        <w:rPr>
          <w:rFonts w:ascii="Arial" w:hAnsi="Arial" w:cs="Arial"/>
          <w:sz w:val="24"/>
          <w:szCs w:val="24"/>
        </w:rPr>
        <w:t xml:space="preserve"> </w:t>
      </w:r>
      <w:r w:rsidR="00990C78" w:rsidRPr="008348EE">
        <w:rPr>
          <w:rFonts w:ascii="Arial" w:eastAsia="Times New Roman" w:hAnsi="Arial" w:cs="Arial"/>
          <w:sz w:val="24"/>
          <w:szCs w:val="24"/>
        </w:rPr>
        <w:t>president and COO, DTE Electric</w:t>
      </w:r>
      <w:r w:rsidR="00990C78">
        <w:rPr>
          <w:rFonts w:ascii="Arial" w:eastAsia="Times New Roman" w:hAnsi="Arial" w:cs="Arial"/>
          <w:sz w:val="24"/>
          <w:szCs w:val="24"/>
        </w:rPr>
        <w:t>,</w:t>
      </w:r>
      <w:r w:rsidRPr="00614B5F">
        <w:rPr>
          <w:rFonts w:ascii="Arial" w:hAnsi="Arial" w:cs="Arial"/>
          <w:sz w:val="24"/>
          <w:szCs w:val="24"/>
        </w:rPr>
        <w:t xml:space="preserve"> and Cranbrook Institute of Science Director Dr. Michael Stafford, </w:t>
      </w:r>
      <w:r w:rsidR="00990C78">
        <w:rPr>
          <w:rFonts w:ascii="Arial" w:hAnsi="Arial" w:cs="Arial"/>
          <w:sz w:val="24"/>
          <w:szCs w:val="24"/>
        </w:rPr>
        <w:t>will visit</w:t>
      </w:r>
      <w:r w:rsidRPr="00614B5F">
        <w:rPr>
          <w:rFonts w:ascii="Arial" w:hAnsi="Arial" w:cs="Arial"/>
          <w:sz w:val="24"/>
          <w:szCs w:val="24"/>
        </w:rPr>
        <w:t xml:space="preserve"> Boyd Arthurs Middle School</w:t>
      </w:r>
      <w:r w:rsidR="00990C78">
        <w:rPr>
          <w:rFonts w:ascii="Arial" w:hAnsi="Arial" w:cs="Arial"/>
          <w:sz w:val="24"/>
          <w:szCs w:val="24"/>
        </w:rPr>
        <w:t xml:space="preserve"> in Trenton. While there, they’ll</w:t>
      </w:r>
      <w:r w:rsidRPr="00614B5F">
        <w:rPr>
          <w:rFonts w:ascii="Arial" w:hAnsi="Arial" w:cs="Arial"/>
          <w:sz w:val="24"/>
          <w:szCs w:val="24"/>
        </w:rPr>
        <w:t xml:space="preserve"> participate in partnership programs focusing on geology and electricity being presented to students in grades 6 through 8. </w:t>
      </w:r>
    </w:p>
    <w:p w:rsidR="00940C3D" w:rsidRDefault="00940C3D" w:rsidP="008B4203">
      <w:pPr>
        <w:ind w:left="4320" w:firstLine="720"/>
        <w:rPr>
          <w:rFonts w:ascii="Arial" w:hAnsi="Arial" w:cs="Arial"/>
          <w:sz w:val="24"/>
          <w:szCs w:val="24"/>
        </w:rPr>
      </w:pPr>
    </w:p>
    <w:p w:rsidR="008B4203" w:rsidRPr="00614B5F" w:rsidRDefault="008B4203" w:rsidP="00940C3D">
      <w:pPr>
        <w:jc w:val="center"/>
        <w:rPr>
          <w:rFonts w:ascii="Arial" w:hAnsi="Arial" w:cs="Arial"/>
          <w:sz w:val="24"/>
          <w:szCs w:val="24"/>
        </w:rPr>
      </w:pPr>
      <w:r>
        <w:rPr>
          <w:rFonts w:ascii="Arial" w:hAnsi="Arial" w:cs="Arial"/>
          <w:sz w:val="24"/>
          <w:szCs w:val="24"/>
        </w:rPr>
        <w:t>###</w:t>
      </w:r>
    </w:p>
    <w:p w:rsidR="00FF130F" w:rsidRPr="00614B5F" w:rsidRDefault="00FF130F" w:rsidP="00FF130F">
      <w:pPr>
        <w:rPr>
          <w:rFonts w:ascii="Arial" w:hAnsi="Arial" w:cs="Arial"/>
          <w:sz w:val="24"/>
          <w:szCs w:val="24"/>
        </w:rPr>
      </w:pPr>
      <w:r w:rsidRPr="00990C78">
        <w:rPr>
          <w:rFonts w:ascii="Arial" w:hAnsi="Arial" w:cs="Arial"/>
          <w:b/>
          <w:sz w:val="24"/>
          <w:szCs w:val="24"/>
        </w:rPr>
        <w:lastRenderedPageBreak/>
        <w:t>About Cranbrook Institute of Science</w:t>
      </w:r>
      <w:r w:rsidRPr="00990C78">
        <w:rPr>
          <w:rFonts w:ascii="Arial" w:hAnsi="Arial" w:cs="Arial"/>
          <w:b/>
          <w:sz w:val="24"/>
          <w:szCs w:val="24"/>
        </w:rPr>
        <w:br/>
      </w:r>
      <w:r w:rsidRPr="00614B5F">
        <w:rPr>
          <w:rFonts w:ascii="Arial" w:hAnsi="Arial" w:cs="Arial"/>
          <w:sz w:val="24"/>
          <w:szCs w:val="24"/>
        </w:rPr>
        <w:t>Cranbrook Institute of Science, Michigan's Museum of Natural History, is part of the world-renowned Cranbrook Educational Community at 39221 Woodward Avenue in Bloomfield Hills, Michigan. The museum is open Tuesdays-Thursdays 10 am - 5 pm, Fridays and Saturdays 10 am - 10 pm, and Sundays noon - 4 pm. Regular admission is $13 for adults and $9.50 for children 2-12 and senior citizens (65+); children under 2 and members are admitted free. Courtesy of MASCO Corporation Foundation, admission is free after 5 pm on the first Friday of each month. Other Fridays and all Saturdays after 5 pm admission is reduced to $6.50 for adults and $5.50 for children 2-12 and senior citizens; children under 2 and members are admitted free. For more call (248) 645-3200 or visit </w:t>
      </w:r>
      <w:hyperlink r:id="rId9" w:history="1">
        <w:r w:rsidRPr="00614B5F">
          <w:rPr>
            <w:rStyle w:val="Hyperlink"/>
            <w:rFonts w:ascii="Arial" w:hAnsi="Arial" w:cs="Arial"/>
            <w:sz w:val="24"/>
            <w:szCs w:val="24"/>
          </w:rPr>
          <w:t>http://science.cranbrook.edu</w:t>
        </w:r>
      </w:hyperlink>
      <w:r w:rsidRPr="00614B5F">
        <w:rPr>
          <w:rFonts w:ascii="Arial" w:hAnsi="Arial" w:cs="Arial"/>
          <w:sz w:val="24"/>
          <w:szCs w:val="24"/>
        </w:rPr>
        <w:t>.</w:t>
      </w:r>
    </w:p>
    <w:p w:rsidR="00FF130F" w:rsidRPr="00614B5F" w:rsidRDefault="00FF130F" w:rsidP="00FF130F">
      <w:pPr>
        <w:rPr>
          <w:rFonts w:ascii="Arial" w:hAnsi="Arial" w:cs="Arial"/>
          <w:sz w:val="24"/>
          <w:szCs w:val="24"/>
        </w:rPr>
      </w:pPr>
    </w:p>
    <w:p w:rsidR="00FF130F" w:rsidRPr="00614B5F" w:rsidRDefault="00FF130F" w:rsidP="00FF130F">
      <w:pPr>
        <w:spacing w:after="0" w:line="240" w:lineRule="auto"/>
        <w:rPr>
          <w:rFonts w:ascii="Arial" w:eastAsia="Times New Roman" w:hAnsi="Arial" w:cs="Arial"/>
          <w:iCs/>
          <w:color w:val="0000FF"/>
          <w:sz w:val="24"/>
          <w:szCs w:val="24"/>
          <w:u w:val="single"/>
        </w:rPr>
      </w:pPr>
      <w:r w:rsidRPr="00990C78">
        <w:rPr>
          <w:rFonts w:ascii="Arial" w:eastAsia="Times New Roman" w:hAnsi="Arial" w:cs="Arial"/>
          <w:b/>
          <w:bCs/>
          <w:iCs/>
          <w:sz w:val="24"/>
          <w:szCs w:val="24"/>
        </w:rPr>
        <w:t>About the DTE Energy Foundation</w:t>
      </w:r>
      <w:r w:rsidRPr="00614B5F">
        <w:rPr>
          <w:rFonts w:ascii="Arial" w:eastAsia="Times New Roman" w:hAnsi="Arial" w:cs="Arial"/>
          <w:b/>
          <w:bCs/>
          <w:sz w:val="24"/>
          <w:szCs w:val="24"/>
        </w:rPr>
        <w:br/>
      </w:r>
      <w:r w:rsidRPr="00614B5F">
        <w:rPr>
          <w:rFonts w:ascii="Arial" w:eastAsia="Times New Roman" w:hAnsi="Arial" w:cs="Arial"/>
          <w:iCs/>
          <w:sz w:val="24"/>
          <w:szCs w:val="24"/>
        </w:rPr>
        <w:t xml:space="preserve">The DTE Energy Foundation is the philanthropic arm of DTE Energy, continuing the legacy of community support and involvement of its electric and natural gas utilities, which serve 2.2 million electric customers in Southeast Michigan and 1.2 million natural gas customers in Michigan. In </w:t>
      </w:r>
      <w:r w:rsidR="00BB51D3" w:rsidRPr="00614B5F">
        <w:rPr>
          <w:rFonts w:ascii="Arial" w:eastAsia="Times New Roman" w:hAnsi="Arial" w:cs="Arial"/>
          <w:iCs/>
          <w:sz w:val="24"/>
          <w:szCs w:val="24"/>
        </w:rPr>
        <w:t>201</w:t>
      </w:r>
      <w:r w:rsidR="00BB51D3">
        <w:rPr>
          <w:rFonts w:ascii="Arial" w:eastAsia="Times New Roman" w:hAnsi="Arial" w:cs="Arial"/>
          <w:iCs/>
          <w:sz w:val="24"/>
          <w:szCs w:val="24"/>
        </w:rPr>
        <w:t>6</w:t>
      </w:r>
      <w:r w:rsidRPr="00614B5F">
        <w:rPr>
          <w:rFonts w:ascii="Arial" w:eastAsia="Times New Roman" w:hAnsi="Arial" w:cs="Arial"/>
          <w:iCs/>
          <w:sz w:val="24"/>
          <w:szCs w:val="24"/>
        </w:rPr>
        <w:t xml:space="preserve">, the DTE Energy Foundation provided $15 million in grant support to nonprofits throughout the company's service territories. As one of Michigan's leading corporate citizens, DTE Energy is a force for growth and prosperity in the 260 Michigan communities it serves in a variety of ways, including philanthropy, volunteerism and economic progress. </w:t>
      </w:r>
      <w:hyperlink r:id="rId10" w:tgtFrame="_blank" w:history="1">
        <w:r w:rsidRPr="00614B5F">
          <w:rPr>
            <w:rFonts w:ascii="Arial" w:eastAsia="Times New Roman" w:hAnsi="Arial" w:cs="Arial"/>
            <w:iCs/>
            <w:color w:val="0000FF"/>
            <w:sz w:val="24"/>
            <w:szCs w:val="24"/>
            <w:u w:val="single"/>
          </w:rPr>
          <w:t>http://www.dteenergy.com/foundation</w:t>
        </w:r>
      </w:hyperlink>
    </w:p>
    <w:p w:rsidR="001B64F2" w:rsidRPr="00614B5F" w:rsidRDefault="001B64F2" w:rsidP="00FF130F">
      <w:pPr>
        <w:spacing w:after="0" w:line="240" w:lineRule="auto"/>
        <w:rPr>
          <w:rFonts w:ascii="Arial" w:eastAsia="Times New Roman" w:hAnsi="Arial" w:cs="Arial"/>
          <w:iCs/>
          <w:color w:val="0000FF"/>
          <w:sz w:val="24"/>
          <w:szCs w:val="24"/>
          <w:u w:val="single"/>
        </w:rPr>
      </w:pPr>
    </w:p>
    <w:p w:rsidR="001B64F2" w:rsidRPr="00614B5F" w:rsidRDefault="001B64F2" w:rsidP="00FF130F">
      <w:pPr>
        <w:spacing w:after="0" w:line="240" w:lineRule="auto"/>
        <w:rPr>
          <w:rFonts w:ascii="Arial" w:eastAsia="Times New Roman" w:hAnsi="Arial" w:cs="Arial"/>
          <w:iCs/>
          <w:color w:val="0000FF"/>
          <w:sz w:val="24"/>
          <w:szCs w:val="24"/>
          <w:u w:val="single"/>
        </w:rPr>
      </w:pPr>
    </w:p>
    <w:p w:rsidR="001B64F2" w:rsidRPr="00614B5F" w:rsidRDefault="001B64F2" w:rsidP="00FF130F">
      <w:pPr>
        <w:spacing w:after="0" w:line="240" w:lineRule="auto"/>
        <w:rPr>
          <w:rFonts w:ascii="Arial" w:eastAsia="Times New Roman" w:hAnsi="Arial" w:cs="Arial"/>
          <w:iCs/>
          <w:color w:val="0000FF"/>
          <w:sz w:val="24"/>
          <w:szCs w:val="24"/>
          <w:u w:val="single"/>
        </w:rPr>
      </w:pPr>
    </w:p>
    <w:p w:rsidR="0081189C" w:rsidRPr="00C743B8" w:rsidRDefault="0081189C">
      <w:pPr>
        <w:rPr>
          <w:rFonts w:ascii="Arial" w:hAnsi="Arial" w:cs="Arial"/>
          <w:sz w:val="40"/>
          <w:szCs w:val="40"/>
        </w:rPr>
      </w:pPr>
    </w:p>
    <w:sectPr w:rsidR="0081189C" w:rsidRPr="00C743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3D" w:rsidRDefault="00940C3D" w:rsidP="00940C3D">
      <w:pPr>
        <w:spacing w:after="0" w:line="240" w:lineRule="auto"/>
      </w:pPr>
      <w:r>
        <w:separator/>
      </w:r>
    </w:p>
  </w:endnote>
  <w:endnote w:type="continuationSeparator" w:id="0">
    <w:p w:rsidR="00940C3D" w:rsidRDefault="00940C3D" w:rsidP="0094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341585"/>
      <w:docPartObj>
        <w:docPartGallery w:val="Page Numbers (Bottom of Page)"/>
        <w:docPartUnique/>
      </w:docPartObj>
    </w:sdtPr>
    <w:sdtEndPr>
      <w:rPr>
        <w:noProof/>
      </w:rPr>
    </w:sdtEndPr>
    <w:sdtContent>
      <w:p w:rsidR="00940C3D" w:rsidRDefault="00940C3D">
        <w:pPr>
          <w:pStyle w:val="Footer"/>
          <w:jc w:val="center"/>
        </w:pPr>
        <w:r>
          <w:fldChar w:fldCharType="begin"/>
        </w:r>
        <w:r>
          <w:instrText xml:space="preserve"> PAGE   \* MERGEFORMAT </w:instrText>
        </w:r>
        <w:r>
          <w:fldChar w:fldCharType="separate"/>
        </w:r>
        <w:r w:rsidR="00F62503">
          <w:rPr>
            <w:noProof/>
          </w:rPr>
          <w:t>1</w:t>
        </w:r>
        <w:r>
          <w:rPr>
            <w:noProof/>
          </w:rPr>
          <w:fldChar w:fldCharType="end"/>
        </w:r>
      </w:p>
    </w:sdtContent>
  </w:sdt>
  <w:p w:rsidR="00940C3D" w:rsidRDefault="0094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3D" w:rsidRDefault="00940C3D" w:rsidP="00940C3D">
      <w:pPr>
        <w:spacing w:after="0" w:line="240" w:lineRule="auto"/>
      </w:pPr>
      <w:r>
        <w:separator/>
      </w:r>
    </w:p>
  </w:footnote>
  <w:footnote w:type="continuationSeparator" w:id="0">
    <w:p w:rsidR="00940C3D" w:rsidRDefault="00940C3D" w:rsidP="00940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0"/>
    <w:lvl w:ilvl="0" w:tplc="FFFFFFFF">
      <w:start w:val="1"/>
      <w:numFmt w:val="bullet"/>
      <w:lvlText w:val=""/>
      <w:lvlJc w:val="left"/>
      <w:pPr>
        <w:ind w:left="360" w:hanging="360"/>
      </w:pPr>
      <w:rPr>
        <w:rFonts w:ascii="Wingdings" w:eastAsia="Calibri" w:hAnsi="Wingdings" w:cs="Wingdings"/>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238414A"/>
    <w:multiLevelType w:val="hybridMultilevel"/>
    <w:tmpl w:val="5E30F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28"/>
    <w:rsid w:val="00055B0E"/>
    <w:rsid w:val="00126119"/>
    <w:rsid w:val="001B64F2"/>
    <w:rsid w:val="001F7896"/>
    <w:rsid w:val="00267467"/>
    <w:rsid w:val="00274CAA"/>
    <w:rsid w:val="002C3A18"/>
    <w:rsid w:val="00313AA1"/>
    <w:rsid w:val="00325D4E"/>
    <w:rsid w:val="00506F63"/>
    <w:rsid w:val="00596A8D"/>
    <w:rsid w:val="005C2218"/>
    <w:rsid w:val="005E323A"/>
    <w:rsid w:val="00614B5F"/>
    <w:rsid w:val="006931FF"/>
    <w:rsid w:val="00742FD3"/>
    <w:rsid w:val="0075022C"/>
    <w:rsid w:val="00781931"/>
    <w:rsid w:val="0081189C"/>
    <w:rsid w:val="00867128"/>
    <w:rsid w:val="00876D8D"/>
    <w:rsid w:val="008B4203"/>
    <w:rsid w:val="008F4172"/>
    <w:rsid w:val="00940C3D"/>
    <w:rsid w:val="00990C78"/>
    <w:rsid w:val="00B66998"/>
    <w:rsid w:val="00BB51D3"/>
    <w:rsid w:val="00C6380A"/>
    <w:rsid w:val="00C743B8"/>
    <w:rsid w:val="00CC7925"/>
    <w:rsid w:val="00D23380"/>
    <w:rsid w:val="00D77421"/>
    <w:rsid w:val="00E159A6"/>
    <w:rsid w:val="00EF2FFA"/>
    <w:rsid w:val="00F62503"/>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8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F130F"/>
    <w:rPr>
      <w:color w:val="0000FF"/>
      <w:u w:val="single"/>
    </w:rPr>
  </w:style>
  <w:style w:type="character" w:customStyle="1" w:styleId="xn-location">
    <w:name w:val="xn-location"/>
    <w:basedOn w:val="DefaultParagraphFont"/>
    <w:rsid w:val="00FF130F"/>
  </w:style>
  <w:style w:type="character" w:customStyle="1" w:styleId="xn-money">
    <w:name w:val="xn-money"/>
    <w:basedOn w:val="DefaultParagraphFont"/>
    <w:rsid w:val="00FF130F"/>
  </w:style>
  <w:style w:type="paragraph" w:styleId="BalloonText">
    <w:name w:val="Balloon Text"/>
    <w:basedOn w:val="Normal"/>
    <w:link w:val="BalloonTextChar"/>
    <w:uiPriority w:val="99"/>
    <w:semiHidden/>
    <w:unhideWhenUsed/>
    <w:rsid w:val="008F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72"/>
    <w:rPr>
      <w:rFonts w:ascii="Tahoma" w:hAnsi="Tahoma" w:cs="Tahoma"/>
      <w:sz w:val="16"/>
      <w:szCs w:val="16"/>
    </w:rPr>
  </w:style>
  <w:style w:type="paragraph" w:styleId="NoSpacing">
    <w:name w:val="No Spacing"/>
    <w:uiPriority w:val="1"/>
    <w:qFormat/>
    <w:rsid w:val="00742FD3"/>
    <w:pPr>
      <w:spacing w:after="0" w:line="240" w:lineRule="auto"/>
    </w:pPr>
  </w:style>
  <w:style w:type="character" w:styleId="CommentReference">
    <w:name w:val="annotation reference"/>
    <w:basedOn w:val="DefaultParagraphFont"/>
    <w:uiPriority w:val="99"/>
    <w:semiHidden/>
    <w:unhideWhenUsed/>
    <w:rsid w:val="00506F63"/>
    <w:rPr>
      <w:sz w:val="16"/>
      <w:szCs w:val="16"/>
    </w:rPr>
  </w:style>
  <w:style w:type="paragraph" w:styleId="CommentText">
    <w:name w:val="annotation text"/>
    <w:basedOn w:val="Normal"/>
    <w:link w:val="CommentTextChar"/>
    <w:uiPriority w:val="99"/>
    <w:semiHidden/>
    <w:unhideWhenUsed/>
    <w:rsid w:val="00506F63"/>
    <w:pPr>
      <w:spacing w:line="240" w:lineRule="auto"/>
    </w:pPr>
    <w:rPr>
      <w:sz w:val="20"/>
      <w:szCs w:val="20"/>
    </w:rPr>
  </w:style>
  <w:style w:type="character" w:customStyle="1" w:styleId="CommentTextChar">
    <w:name w:val="Comment Text Char"/>
    <w:basedOn w:val="DefaultParagraphFont"/>
    <w:link w:val="CommentText"/>
    <w:uiPriority w:val="99"/>
    <w:semiHidden/>
    <w:rsid w:val="00506F63"/>
    <w:rPr>
      <w:sz w:val="20"/>
      <w:szCs w:val="20"/>
    </w:rPr>
  </w:style>
  <w:style w:type="paragraph" w:styleId="CommentSubject">
    <w:name w:val="annotation subject"/>
    <w:basedOn w:val="CommentText"/>
    <w:next w:val="CommentText"/>
    <w:link w:val="CommentSubjectChar"/>
    <w:uiPriority w:val="99"/>
    <w:semiHidden/>
    <w:unhideWhenUsed/>
    <w:rsid w:val="00506F63"/>
    <w:rPr>
      <w:b/>
      <w:bCs/>
    </w:rPr>
  </w:style>
  <w:style w:type="character" w:customStyle="1" w:styleId="CommentSubjectChar">
    <w:name w:val="Comment Subject Char"/>
    <w:basedOn w:val="CommentTextChar"/>
    <w:link w:val="CommentSubject"/>
    <w:uiPriority w:val="99"/>
    <w:semiHidden/>
    <w:rsid w:val="00506F63"/>
    <w:rPr>
      <w:b/>
      <w:bCs/>
      <w:sz w:val="20"/>
      <w:szCs w:val="20"/>
    </w:rPr>
  </w:style>
  <w:style w:type="paragraph" w:styleId="ListParagraph">
    <w:name w:val="List Paragraph"/>
    <w:basedOn w:val="Normal"/>
    <w:uiPriority w:val="34"/>
    <w:qFormat/>
    <w:rsid w:val="00E159A6"/>
    <w:pPr>
      <w:ind w:left="720"/>
      <w:contextualSpacing/>
    </w:pPr>
  </w:style>
  <w:style w:type="paragraph" w:styleId="Header">
    <w:name w:val="header"/>
    <w:basedOn w:val="Normal"/>
    <w:link w:val="HeaderChar"/>
    <w:uiPriority w:val="99"/>
    <w:unhideWhenUsed/>
    <w:rsid w:val="0094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3D"/>
  </w:style>
  <w:style w:type="paragraph" w:styleId="Footer">
    <w:name w:val="footer"/>
    <w:basedOn w:val="Normal"/>
    <w:link w:val="FooterChar"/>
    <w:uiPriority w:val="99"/>
    <w:unhideWhenUsed/>
    <w:rsid w:val="0094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8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F130F"/>
    <w:rPr>
      <w:color w:val="0000FF"/>
      <w:u w:val="single"/>
    </w:rPr>
  </w:style>
  <w:style w:type="character" w:customStyle="1" w:styleId="xn-location">
    <w:name w:val="xn-location"/>
    <w:basedOn w:val="DefaultParagraphFont"/>
    <w:rsid w:val="00FF130F"/>
  </w:style>
  <w:style w:type="character" w:customStyle="1" w:styleId="xn-money">
    <w:name w:val="xn-money"/>
    <w:basedOn w:val="DefaultParagraphFont"/>
    <w:rsid w:val="00FF130F"/>
  </w:style>
  <w:style w:type="paragraph" w:styleId="BalloonText">
    <w:name w:val="Balloon Text"/>
    <w:basedOn w:val="Normal"/>
    <w:link w:val="BalloonTextChar"/>
    <w:uiPriority w:val="99"/>
    <w:semiHidden/>
    <w:unhideWhenUsed/>
    <w:rsid w:val="008F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72"/>
    <w:rPr>
      <w:rFonts w:ascii="Tahoma" w:hAnsi="Tahoma" w:cs="Tahoma"/>
      <w:sz w:val="16"/>
      <w:szCs w:val="16"/>
    </w:rPr>
  </w:style>
  <w:style w:type="paragraph" w:styleId="NoSpacing">
    <w:name w:val="No Spacing"/>
    <w:uiPriority w:val="1"/>
    <w:qFormat/>
    <w:rsid w:val="00742FD3"/>
    <w:pPr>
      <w:spacing w:after="0" w:line="240" w:lineRule="auto"/>
    </w:pPr>
  </w:style>
  <w:style w:type="character" w:styleId="CommentReference">
    <w:name w:val="annotation reference"/>
    <w:basedOn w:val="DefaultParagraphFont"/>
    <w:uiPriority w:val="99"/>
    <w:semiHidden/>
    <w:unhideWhenUsed/>
    <w:rsid w:val="00506F63"/>
    <w:rPr>
      <w:sz w:val="16"/>
      <w:szCs w:val="16"/>
    </w:rPr>
  </w:style>
  <w:style w:type="paragraph" w:styleId="CommentText">
    <w:name w:val="annotation text"/>
    <w:basedOn w:val="Normal"/>
    <w:link w:val="CommentTextChar"/>
    <w:uiPriority w:val="99"/>
    <w:semiHidden/>
    <w:unhideWhenUsed/>
    <w:rsid w:val="00506F63"/>
    <w:pPr>
      <w:spacing w:line="240" w:lineRule="auto"/>
    </w:pPr>
    <w:rPr>
      <w:sz w:val="20"/>
      <w:szCs w:val="20"/>
    </w:rPr>
  </w:style>
  <w:style w:type="character" w:customStyle="1" w:styleId="CommentTextChar">
    <w:name w:val="Comment Text Char"/>
    <w:basedOn w:val="DefaultParagraphFont"/>
    <w:link w:val="CommentText"/>
    <w:uiPriority w:val="99"/>
    <w:semiHidden/>
    <w:rsid w:val="00506F63"/>
    <w:rPr>
      <w:sz w:val="20"/>
      <w:szCs w:val="20"/>
    </w:rPr>
  </w:style>
  <w:style w:type="paragraph" w:styleId="CommentSubject">
    <w:name w:val="annotation subject"/>
    <w:basedOn w:val="CommentText"/>
    <w:next w:val="CommentText"/>
    <w:link w:val="CommentSubjectChar"/>
    <w:uiPriority w:val="99"/>
    <w:semiHidden/>
    <w:unhideWhenUsed/>
    <w:rsid w:val="00506F63"/>
    <w:rPr>
      <w:b/>
      <w:bCs/>
    </w:rPr>
  </w:style>
  <w:style w:type="character" w:customStyle="1" w:styleId="CommentSubjectChar">
    <w:name w:val="Comment Subject Char"/>
    <w:basedOn w:val="CommentTextChar"/>
    <w:link w:val="CommentSubject"/>
    <w:uiPriority w:val="99"/>
    <w:semiHidden/>
    <w:rsid w:val="00506F63"/>
    <w:rPr>
      <w:b/>
      <w:bCs/>
      <w:sz w:val="20"/>
      <w:szCs w:val="20"/>
    </w:rPr>
  </w:style>
  <w:style w:type="paragraph" w:styleId="ListParagraph">
    <w:name w:val="List Paragraph"/>
    <w:basedOn w:val="Normal"/>
    <w:uiPriority w:val="34"/>
    <w:qFormat/>
    <w:rsid w:val="00E159A6"/>
    <w:pPr>
      <w:ind w:left="720"/>
      <w:contextualSpacing/>
    </w:pPr>
  </w:style>
  <w:style w:type="paragraph" w:styleId="Header">
    <w:name w:val="header"/>
    <w:basedOn w:val="Normal"/>
    <w:link w:val="HeaderChar"/>
    <w:uiPriority w:val="99"/>
    <w:unhideWhenUsed/>
    <w:rsid w:val="00940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3D"/>
  </w:style>
  <w:style w:type="paragraph" w:styleId="Footer">
    <w:name w:val="footer"/>
    <w:basedOn w:val="Normal"/>
    <w:link w:val="FooterChar"/>
    <w:uiPriority w:val="99"/>
    <w:unhideWhenUsed/>
    <w:rsid w:val="00940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2825">
      <w:bodyDiv w:val="1"/>
      <w:marLeft w:val="0"/>
      <w:marRight w:val="0"/>
      <w:marTop w:val="0"/>
      <w:marBottom w:val="0"/>
      <w:divBdr>
        <w:top w:val="none" w:sz="0" w:space="0" w:color="auto"/>
        <w:left w:val="none" w:sz="0" w:space="0" w:color="auto"/>
        <w:bottom w:val="none" w:sz="0" w:space="0" w:color="auto"/>
        <w:right w:val="none" w:sz="0" w:space="0" w:color="auto"/>
      </w:divBdr>
    </w:div>
    <w:div w:id="1185364976">
      <w:bodyDiv w:val="1"/>
      <w:marLeft w:val="0"/>
      <w:marRight w:val="0"/>
      <w:marTop w:val="0"/>
      <w:marBottom w:val="0"/>
      <w:divBdr>
        <w:top w:val="none" w:sz="0" w:space="0" w:color="auto"/>
        <w:left w:val="none" w:sz="0" w:space="0" w:color="auto"/>
        <w:bottom w:val="none" w:sz="0" w:space="0" w:color="auto"/>
        <w:right w:val="none" w:sz="0" w:space="0" w:color="auto"/>
      </w:divBdr>
    </w:div>
    <w:div w:id="1472357880">
      <w:bodyDiv w:val="1"/>
      <w:marLeft w:val="0"/>
      <w:marRight w:val="0"/>
      <w:marTop w:val="0"/>
      <w:marBottom w:val="0"/>
      <w:divBdr>
        <w:top w:val="none" w:sz="0" w:space="0" w:color="auto"/>
        <w:left w:val="none" w:sz="0" w:space="0" w:color="auto"/>
        <w:bottom w:val="none" w:sz="0" w:space="0" w:color="auto"/>
        <w:right w:val="none" w:sz="0" w:space="0" w:color="auto"/>
      </w:divBdr>
      <w:divsChild>
        <w:div w:id="827786923">
          <w:marLeft w:val="0"/>
          <w:marRight w:val="0"/>
          <w:marTop w:val="0"/>
          <w:marBottom w:val="0"/>
          <w:divBdr>
            <w:top w:val="none" w:sz="0" w:space="0" w:color="auto"/>
            <w:left w:val="none" w:sz="0" w:space="0" w:color="auto"/>
            <w:bottom w:val="none" w:sz="0" w:space="0" w:color="auto"/>
            <w:right w:val="none" w:sz="0" w:space="0" w:color="auto"/>
          </w:divBdr>
        </w:div>
      </w:divsChild>
    </w:div>
    <w:div w:id="1565408349">
      <w:bodyDiv w:val="1"/>
      <w:marLeft w:val="0"/>
      <w:marRight w:val="0"/>
      <w:marTop w:val="0"/>
      <w:marBottom w:val="0"/>
      <w:divBdr>
        <w:top w:val="none" w:sz="0" w:space="0" w:color="auto"/>
        <w:left w:val="none" w:sz="0" w:space="0" w:color="auto"/>
        <w:bottom w:val="none" w:sz="0" w:space="0" w:color="auto"/>
        <w:right w:val="none" w:sz="0" w:space="0" w:color="auto"/>
      </w:divBdr>
    </w:div>
    <w:div w:id="2032224051">
      <w:bodyDiv w:val="1"/>
      <w:marLeft w:val="0"/>
      <w:marRight w:val="0"/>
      <w:marTop w:val="0"/>
      <w:marBottom w:val="0"/>
      <w:divBdr>
        <w:top w:val="none" w:sz="0" w:space="0" w:color="auto"/>
        <w:left w:val="none" w:sz="0" w:space="0" w:color="auto"/>
        <w:bottom w:val="none" w:sz="0" w:space="0" w:color="auto"/>
        <w:right w:val="none" w:sz="0" w:space="0" w:color="auto"/>
      </w:divBdr>
      <w:divsChild>
        <w:div w:id="161941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teenergy.com/foundation" TargetMode="External"/><Relationship Id="rId4" Type="http://schemas.microsoft.com/office/2007/relationships/stylesWithEffects" Target="stylesWithEffects.xml"/><Relationship Id="rId9" Type="http://schemas.openxmlformats.org/officeDocument/2006/relationships/hyperlink" Target="http://science.cran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9A2B-3BF7-457F-8DCB-F0054445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Cranbrook Educational Community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Pagnani</dc:creator>
  <cp:lastModifiedBy>Stephen Pagnani</cp:lastModifiedBy>
  <cp:revision>2</cp:revision>
  <cp:lastPrinted>2017-01-24T16:26:00Z</cp:lastPrinted>
  <dcterms:created xsi:type="dcterms:W3CDTF">2017-02-06T18:14:00Z</dcterms:created>
  <dcterms:modified xsi:type="dcterms:W3CDTF">2017-02-06T18:14:00Z</dcterms:modified>
</cp:coreProperties>
</file>